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p>
    <w:p>
      <w:pPr>
        <w:pStyle w:val="0"/>
        <w:ind w:firstLine="753" w:firstLineChars="300"/>
        <w:rPr>
          <w:rFonts w:hint="default" w:asciiTheme="minorEastAsia" w:hAnsiTheme="minorEastAsia"/>
        </w:rPr>
      </w:pPr>
      <w:r>
        <w:rPr>
          <w:rFonts w:hint="eastAsia" w:asciiTheme="minorEastAsia" w:hAnsiTheme="minorEastAsia"/>
        </w:rPr>
        <w:t>三種町スポーツ文化合宿等誘致推進事業実施要綱</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（目的）</w:t>
      </w:r>
    </w:p>
    <w:p>
      <w:pPr>
        <w:pStyle w:val="0"/>
        <w:ind w:left="251" w:hanging="251" w:hangingChars="100"/>
        <w:rPr>
          <w:rFonts w:hint="default" w:asciiTheme="minorEastAsia" w:hAnsiTheme="minorEastAsia"/>
        </w:rPr>
      </w:pPr>
      <w:r>
        <w:rPr>
          <w:rFonts w:hint="eastAsia" w:asciiTheme="minorEastAsia" w:hAnsiTheme="minorEastAsia"/>
        </w:rPr>
        <w:t>第１条　この要綱は、本町におけるスポーツ文化合宿等を誘致し、交流人口の拡大及び地域の活性化を図ることを目的として交付する三種町スポーツ文化合宿等誘致推進事業補助金（以下「補助金」という。）に関し、必要な事項を定めるものとする。</w:t>
      </w:r>
    </w:p>
    <w:p>
      <w:pPr>
        <w:pStyle w:val="0"/>
        <w:rPr>
          <w:rFonts w:hint="default" w:asciiTheme="minorEastAsia" w:hAnsiTheme="minorEastAsia"/>
        </w:rPr>
      </w:pPr>
      <w:r>
        <w:rPr>
          <w:rFonts w:hint="eastAsia" w:asciiTheme="minorEastAsia" w:hAnsiTheme="minorEastAsia"/>
        </w:rPr>
        <w:t>　（定義）</w:t>
      </w:r>
    </w:p>
    <w:p>
      <w:pPr>
        <w:pStyle w:val="0"/>
        <w:ind w:left="251" w:hanging="251" w:hangingChars="100"/>
        <w:rPr>
          <w:rFonts w:hint="default" w:asciiTheme="minorEastAsia" w:hAnsiTheme="minorEastAsia"/>
        </w:rPr>
      </w:pPr>
      <w:r>
        <w:rPr>
          <w:rFonts w:hint="eastAsia" w:asciiTheme="minorEastAsia" w:hAnsiTheme="minorEastAsia"/>
        </w:rPr>
        <w:t>第２条　この要綱において「スポーツ文化合宿等」とは、町内外のスポーツ、文化又は教育団体（小学生以上社会人までの者で構成する団体とする。）が、町内に宿泊して技術の向上又は学校教育若しくは社会教育を目的として行う合宿、遠征</w:t>
      </w:r>
      <w:r>
        <w:rPr>
          <w:rFonts w:hint="default" w:asciiTheme="minorEastAsia" w:hAnsiTheme="minorEastAsia"/>
        </w:rPr>
        <w:t>、</w:t>
      </w:r>
      <w:r>
        <w:rPr>
          <w:rFonts w:hint="eastAsia" w:asciiTheme="minorEastAsia" w:hAnsiTheme="minorEastAsia"/>
        </w:rPr>
        <w:t>大会（公式</w:t>
      </w:r>
      <w:r>
        <w:rPr>
          <w:rFonts w:hint="default" w:asciiTheme="minorEastAsia" w:hAnsiTheme="minorEastAsia"/>
        </w:rPr>
        <w:t>大会は除く）</w:t>
      </w:r>
      <w:r>
        <w:rPr>
          <w:rFonts w:hint="eastAsia" w:asciiTheme="minorEastAsia" w:hAnsiTheme="minorEastAsia"/>
        </w:rPr>
        <w:t>、体験旅行等をいう。ただし、町長が特に必要と認める場合は、この限りでない。</w:t>
      </w:r>
    </w:p>
    <w:p>
      <w:pPr>
        <w:pStyle w:val="0"/>
        <w:rPr>
          <w:rFonts w:hint="default" w:asciiTheme="minorEastAsia" w:hAnsiTheme="minorEastAsia"/>
        </w:rPr>
      </w:pPr>
      <w:r>
        <w:rPr>
          <w:rFonts w:hint="eastAsia" w:asciiTheme="minorEastAsia" w:hAnsiTheme="minorEastAsia"/>
        </w:rPr>
        <w:t>　（交付の要件）</w:t>
      </w:r>
    </w:p>
    <w:p>
      <w:pPr>
        <w:pStyle w:val="0"/>
        <w:ind w:left="251" w:hanging="251" w:hangingChars="100"/>
        <w:rPr>
          <w:rFonts w:hint="default" w:asciiTheme="minorEastAsia" w:hAnsiTheme="minorEastAsia"/>
        </w:rPr>
      </w:pPr>
      <w:r>
        <w:rPr>
          <w:rFonts w:hint="eastAsia" w:asciiTheme="minorEastAsia" w:hAnsiTheme="minorEastAsia"/>
        </w:rPr>
        <w:t>第３条　補助金の交付対象となるスポーツ文化合宿等は、次に掲げる要件の全てを満たすものとする。</w:t>
      </w:r>
    </w:p>
    <w:p>
      <w:pPr>
        <w:pStyle w:val="0"/>
        <w:rPr>
          <w:rFonts w:hint="default" w:asciiTheme="minorEastAsia" w:hAnsiTheme="minorEastAsia"/>
        </w:rPr>
      </w:pPr>
      <w:r>
        <w:rPr>
          <w:rFonts w:hint="eastAsia" w:asciiTheme="minorEastAsia" w:hAnsiTheme="minorEastAsia"/>
        </w:rPr>
        <w:t>　（１）　スポーツ文化合宿等が町内の施設で開催されるものであること。</w:t>
      </w:r>
    </w:p>
    <w:p>
      <w:pPr>
        <w:pStyle w:val="0"/>
        <w:rPr>
          <w:rFonts w:hint="default" w:asciiTheme="minorEastAsia" w:hAnsiTheme="minorEastAsia"/>
        </w:rPr>
      </w:pPr>
      <w:r>
        <w:rPr>
          <w:rFonts w:hint="eastAsia" w:asciiTheme="minorEastAsia" w:hAnsiTheme="minorEastAsia"/>
        </w:rPr>
        <w:t>　（２）　参加者及び宿泊者数が５名以上であること。</w:t>
      </w:r>
    </w:p>
    <w:p>
      <w:pPr>
        <w:pStyle w:val="0"/>
        <w:ind w:left="502" w:hanging="502" w:hangingChars="200"/>
        <w:rPr>
          <w:rFonts w:hint="default" w:asciiTheme="minorEastAsia" w:hAnsiTheme="minorEastAsia"/>
        </w:rPr>
      </w:pPr>
      <w:r>
        <w:rPr>
          <w:rFonts w:hint="eastAsia" w:asciiTheme="minorEastAsia" w:hAnsiTheme="minorEastAsia"/>
        </w:rPr>
        <w:t>　（３）　町内の旅館業法（昭和２３年法律第１３８号）第２条に規定するホテル営業に係る施設、旅館営業に係る施設又は簡易宿泊所営業に係る施設に宿泊すること。ただし、キャンプ場若しくはバンガロー又はその他補助金の趣旨に合致しないと認められる施設は除くものとする。</w:t>
      </w:r>
    </w:p>
    <w:p>
      <w:pPr>
        <w:pStyle w:val="0"/>
        <w:ind w:left="502" w:hanging="502" w:hangingChars="200"/>
        <w:rPr>
          <w:rFonts w:hint="default" w:asciiTheme="minorEastAsia" w:hAnsiTheme="minorEastAsia"/>
        </w:rPr>
      </w:pPr>
      <w:r>
        <w:rPr>
          <w:rFonts w:hint="eastAsia" w:asciiTheme="minorEastAsia" w:hAnsiTheme="minorEastAsia"/>
        </w:rPr>
        <w:t>　（４）　事業に直接又は間接的に他の町費が含まれない事業であること。</w:t>
      </w:r>
    </w:p>
    <w:p>
      <w:pPr>
        <w:pStyle w:val="0"/>
        <w:rPr>
          <w:rFonts w:hint="default" w:asciiTheme="minorEastAsia" w:hAnsiTheme="minorEastAsia"/>
        </w:rPr>
      </w:pPr>
      <w:r>
        <w:rPr>
          <w:rFonts w:hint="eastAsia" w:asciiTheme="minorEastAsia" w:hAnsiTheme="minorEastAsia"/>
        </w:rPr>
        <w:t>　（５）　当該年度の３月３１日までに実施完了となる事業であること。</w:t>
      </w:r>
    </w:p>
    <w:p>
      <w:pPr>
        <w:pStyle w:val="0"/>
        <w:rPr>
          <w:rFonts w:hint="default" w:asciiTheme="minorEastAsia" w:hAnsiTheme="minorEastAsia"/>
        </w:rPr>
      </w:pPr>
      <w:r>
        <w:rPr>
          <w:rFonts w:hint="eastAsia" w:asciiTheme="minorEastAsia" w:hAnsiTheme="minorEastAsia"/>
        </w:rPr>
        <w:t>　（６）　営利を目的とした事業でないこと。</w:t>
      </w:r>
    </w:p>
    <w:p>
      <w:pPr>
        <w:pStyle w:val="0"/>
        <w:rPr>
          <w:rFonts w:hint="default" w:asciiTheme="minorEastAsia" w:hAnsiTheme="minorEastAsia"/>
        </w:rPr>
      </w:pPr>
      <w:r>
        <w:rPr>
          <w:rFonts w:hint="eastAsia" w:asciiTheme="minorEastAsia" w:hAnsiTheme="minorEastAsia"/>
        </w:rPr>
        <w:t>　（７）　宗教的又は政治的活動を目的とした事業でないこと。</w:t>
      </w:r>
    </w:p>
    <w:p>
      <w:pPr>
        <w:pStyle w:val="0"/>
        <w:rPr>
          <w:rFonts w:hint="default" w:asciiTheme="minorEastAsia" w:hAnsiTheme="minorEastAsia"/>
        </w:rPr>
      </w:pPr>
      <w:r>
        <w:rPr>
          <w:rFonts w:hint="eastAsia" w:asciiTheme="minorEastAsia" w:hAnsiTheme="minorEastAsia"/>
        </w:rPr>
        <w:t>　（補助対象経費及び補助額）</w:t>
      </w:r>
    </w:p>
    <w:p>
      <w:pPr>
        <w:pStyle w:val="0"/>
        <w:ind w:left="251" w:hanging="251" w:hangingChars="100"/>
        <w:rPr>
          <w:rFonts w:hint="default" w:asciiTheme="minorEastAsia" w:hAnsiTheme="minorEastAsia"/>
        </w:rPr>
      </w:pPr>
      <w:r>
        <w:rPr>
          <w:rFonts w:hint="eastAsia" w:asciiTheme="minorEastAsia" w:hAnsiTheme="minorEastAsia"/>
        </w:rPr>
        <w:t>第４条　補助対象経費は、スポーツ文化合宿等に要する経費のうち宿泊料とする。</w:t>
      </w:r>
    </w:p>
    <w:p>
      <w:pPr>
        <w:pStyle w:val="0"/>
        <w:ind w:left="251" w:hanging="251" w:hangingChars="100"/>
        <w:rPr>
          <w:rFonts w:hint="default" w:asciiTheme="minorEastAsia" w:hAnsiTheme="minorEastAsia"/>
        </w:rPr>
      </w:pPr>
      <w:r>
        <w:rPr>
          <w:rFonts w:hint="eastAsia" w:asciiTheme="minorEastAsia" w:hAnsiTheme="minorEastAsia"/>
        </w:rPr>
        <w:t>２　補助金の額は、宿泊日数に応じて次により算定した額とし、上限を６０万円とする。この場合において、保護者及び付添人の宿泊は、その数に含めないものとする。</w:t>
      </w:r>
    </w:p>
    <w:p>
      <w:pPr>
        <w:pStyle w:val="0"/>
        <w:ind w:left="251" w:leftChars="100"/>
        <w:rPr>
          <w:rFonts w:hint="default" w:asciiTheme="minorEastAsia" w:hAnsiTheme="minorEastAsia"/>
        </w:rPr>
      </w:pPr>
      <w:r>
        <w:rPr>
          <w:rFonts w:hint="eastAsia" w:asciiTheme="minorEastAsia" w:hAnsiTheme="minorEastAsia"/>
        </w:rPr>
        <w:t>（１）　次号以外の場合　１泊　２，０００円×延べ宿泊者数</w:t>
      </w:r>
    </w:p>
    <w:p>
      <w:pPr>
        <w:pStyle w:val="0"/>
        <w:ind w:left="502" w:hanging="502" w:hangingChars="200"/>
        <w:rPr>
          <w:rFonts w:hint="default" w:asciiTheme="minorEastAsia" w:hAnsiTheme="minorEastAsia"/>
        </w:rPr>
      </w:pPr>
      <w:r>
        <w:rPr>
          <w:rFonts w:hint="eastAsia" w:asciiTheme="minorEastAsia" w:hAnsiTheme="minorEastAsia"/>
        </w:rPr>
        <w:t>　（２）　森岳温泉ゆうぱるの場合　２泊まで１泊１，０００円×延べ宿泊者数、３泊以上１泊２，０００円×延べ宿泊者数</w:t>
      </w:r>
    </w:p>
    <w:p>
      <w:pPr>
        <w:pStyle w:val="0"/>
        <w:ind w:left="251" w:hanging="251" w:hangingChars="100"/>
        <w:rPr>
          <w:rFonts w:hint="default" w:asciiTheme="minorEastAsia" w:hAnsiTheme="minorEastAsia"/>
        </w:rPr>
      </w:pPr>
      <w:r>
        <w:rPr>
          <w:rFonts w:hint="eastAsia" w:asciiTheme="minorEastAsia" w:hAnsiTheme="minorEastAsia"/>
        </w:rPr>
        <w:t>　（交付申請）</w:t>
      </w:r>
    </w:p>
    <w:p>
      <w:pPr>
        <w:pStyle w:val="0"/>
        <w:ind w:left="251" w:hanging="251" w:hangingChars="100"/>
        <w:rPr>
          <w:rFonts w:hint="default" w:asciiTheme="minorEastAsia" w:hAnsiTheme="minorEastAsia"/>
        </w:rPr>
      </w:pPr>
      <w:r>
        <w:rPr>
          <w:rFonts w:hint="eastAsia" w:asciiTheme="minorEastAsia" w:hAnsiTheme="minorEastAsia"/>
        </w:rPr>
        <w:t>第５条　補助金の交付を受けようとする者（以下「申請者」という。）は、補助金交付申請書（様式第１号）に、次に掲げる書類を添えて町長に申請しなければならない。</w:t>
      </w:r>
    </w:p>
    <w:p>
      <w:pPr>
        <w:pStyle w:val="0"/>
        <w:ind w:left="251" w:hanging="251" w:hangingChars="100"/>
        <w:rPr>
          <w:rFonts w:hint="default" w:asciiTheme="minorEastAsia" w:hAnsiTheme="minorEastAsia"/>
        </w:rPr>
      </w:pPr>
      <w:r>
        <w:rPr>
          <w:rFonts w:hint="eastAsia" w:asciiTheme="minorEastAsia" w:hAnsiTheme="minorEastAsia"/>
        </w:rPr>
        <w:t>　（１）　事業実施計画書・</w:t>
      </w:r>
      <w:r>
        <w:rPr>
          <w:rFonts w:hint="default" w:asciiTheme="minorEastAsia" w:hAnsiTheme="minorEastAsia"/>
        </w:rPr>
        <w:t>収支予算書</w:t>
      </w:r>
      <w:r>
        <w:rPr>
          <w:rFonts w:hint="eastAsia" w:asciiTheme="minorEastAsia" w:hAnsiTheme="minorEastAsia"/>
        </w:rPr>
        <w:t>（様式第２号）</w:t>
      </w:r>
    </w:p>
    <w:p>
      <w:pPr>
        <w:pStyle w:val="0"/>
        <w:ind w:left="251" w:hanging="251" w:hangingChars="100"/>
        <w:rPr>
          <w:rFonts w:hint="eastAsia" w:asciiTheme="minorEastAsia" w:hAnsiTheme="minorEastAsia"/>
        </w:rPr>
      </w:pPr>
      <w:r>
        <w:rPr>
          <w:rFonts w:hint="eastAsia" w:asciiTheme="minorEastAsia" w:hAnsiTheme="minorEastAsia"/>
        </w:rPr>
        <w:t>　（２）　大会</w:t>
      </w:r>
      <w:r>
        <w:rPr>
          <w:rFonts w:hint="default" w:asciiTheme="minorEastAsia" w:hAnsiTheme="minorEastAsia"/>
        </w:rPr>
        <w:t>要項</w:t>
      </w:r>
      <w:r>
        <w:rPr>
          <w:rFonts w:hint="eastAsia" w:asciiTheme="minorEastAsia" w:hAnsiTheme="minorEastAsia"/>
        </w:rPr>
        <w:t>等</w:t>
      </w:r>
      <w:r>
        <w:rPr>
          <w:rFonts w:hint="default" w:asciiTheme="minorEastAsia" w:hAnsiTheme="minorEastAsia"/>
        </w:rPr>
        <w:t>と宿泊者名簿</w:t>
      </w:r>
      <w:r>
        <w:rPr>
          <w:rFonts w:hint="eastAsia" w:asciiTheme="minorEastAsia" w:hAnsiTheme="minorEastAsia"/>
        </w:rPr>
        <w:t>（</w:t>
      </w:r>
      <w:r>
        <w:rPr>
          <w:rFonts w:hint="default" w:asciiTheme="minorEastAsia" w:hAnsiTheme="minorEastAsia"/>
        </w:rPr>
        <w:t>任意様式）</w:t>
      </w:r>
    </w:p>
    <w:p>
      <w:pPr>
        <w:pStyle w:val="0"/>
        <w:ind w:left="251" w:hanging="251" w:hangingChars="100"/>
        <w:rPr>
          <w:rFonts w:hint="default" w:asciiTheme="minorEastAsia" w:hAnsiTheme="minorEastAsia"/>
        </w:rPr>
      </w:pPr>
      <w:r>
        <w:rPr>
          <w:rFonts w:hint="eastAsia" w:asciiTheme="minorEastAsia" w:hAnsiTheme="minorEastAsia"/>
        </w:rPr>
        <w:t>　（交付決定）</w:t>
      </w:r>
    </w:p>
    <w:p>
      <w:pPr>
        <w:pStyle w:val="0"/>
        <w:ind w:left="251" w:hanging="251" w:hangingChars="100"/>
        <w:rPr>
          <w:rFonts w:hint="default" w:asciiTheme="minorEastAsia" w:hAnsiTheme="minorEastAsia"/>
        </w:rPr>
      </w:pPr>
      <w:r>
        <w:rPr>
          <w:rFonts w:hint="eastAsia" w:asciiTheme="minorEastAsia" w:hAnsiTheme="minorEastAsia"/>
        </w:rPr>
        <w:t>第６条　町長は、補助金の交付申請があったときは、速やかにその内容を審査し、適当と認めたときは補助金交付決定通知書（様式第３号）により申請者に通知するものとする。</w:t>
      </w:r>
    </w:p>
    <w:p>
      <w:pPr>
        <w:pStyle w:val="0"/>
        <w:ind w:left="251" w:hanging="251" w:hangingChars="100"/>
        <w:rPr>
          <w:rFonts w:hint="default" w:asciiTheme="minorEastAsia" w:hAnsiTheme="minorEastAsia"/>
        </w:rPr>
      </w:pPr>
      <w:r>
        <w:rPr>
          <w:rFonts w:hint="eastAsia" w:asciiTheme="minorEastAsia" w:hAnsiTheme="minorEastAsia"/>
        </w:rPr>
        <w:t>　（採択の制限）</w:t>
      </w:r>
    </w:p>
    <w:p>
      <w:pPr>
        <w:pStyle w:val="0"/>
        <w:ind w:left="251" w:hanging="251" w:hangingChars="100"/>
        <w:rPr>
          <w:rFonts w:hint="default" w:asciiTheme="minorEastAsia" w:hAnsiTheme="minorEastAsia"/>
        </w:rPr>
      </w:pPr>
      <w:r>
        <w:rPr>
          <w:rFonts w:hint="eastAsia" w:asciiTheme="minorEastAsia" w:hAnsiTheme="minorEastAsia"/>
        </w:rPr>
        <w:t>第７条　同一団体が実施するスポーツ文化合宿等については、同一年度内に複数回の採択はできないものとする。ただし、事業内容が異なる場合は、この限りでない。</w:t>
      </w:r>
    </w:p>
    <w:p>
      <w:pPr>
        <w:pStyle w:val="0"/>
        <w:ind w:left="251" w:hanging="251" w:hangingChars="100"/>
        <w:rPr>
          <w:rFonts w:hint="default" w:asciiTheme="minorEastAsia" w:hAnsiTheme="minorEastAsia"/>
        </w:rPr>
      </w:pPr>
      <w:r>
        <w:rPr>
          <w:rFonts w:hint="eastAsia" w:asciiTheme="minorEastAsia" w:hAnsiTheme="minorEastAsia"/>
        </w:rPr>
        <w:t>　（変更又は中止の承認申請）</w:t>
      </w:r>
    </w:p>
    <w:p>
      <w:pPr>
        <w:pStyle w:val="0"/>
        <w:ind w:left="251" w:hanging="251" w:hangingChars="100"/>
        <w:rPr>
          <w:rFonts w:hint="default" w:asciiTheme="minorEastAsia" w:hAnsiTheme="minorEastAsia"/>
        </w:rPr>
      </w:pPr>
      <w:r>
        <w:rPr>
          <w:rFonts w:hint="eastAsia" w:asciiTheme="minorEastAsia" w:hAnsiTheme="minorEastAsia"/>
        </w:rPr>
        <w:t>第８条　補助金の交付決定を受けた者（以下「補助対象者」という。）が、次の各号に掲げる事業の変更を行おうとするときは補助事業変更承認申請書（様式第４号）を、事業を中止しようとするときは補助事業中止承認申請書（様式第５号）を町長に提出し、あらかじめ承認を受けなければならない。</w:t>
      </w:r>
    </w:p>
    <w:p>
      <w:pPr>
        <w:pStyle w:val="0"/>
        <w:ind w:left="502" w:hanging="502" w:hangingChars="200"/>
        <w:rPr>
          <w:rFonts w:hint="default" w:asciiTheme="minorEastAsia" w:hAnsiTheme="minorEastAsia"/>
        </w:rPr>
      </w:pPr>
      <w:r>
        <w:rPr>
          <w:rFonts w:hint="eastAsia" w:asciiTheme="minorEastAsia" w:hAnsiTheme="minorEastAsia"/>
        </w:rPr>
        <w:t>　（１）　延べ宿泊者数又は補助対象経費の総額が２０パーセントを超える増減となる場合</w:t>
      </w:r>
    </w:p>
    <w:p>
      <w:pPr>
        <w:pStyle w:val="0"/>
        <w:ind w:left="502" w:leftChars="100" w:hanging="251" w:hangingChars="100"/>
        <w:rPr>
          <w:rFonts w:hint="default" w:asciiTheme="minorEastAsia" w:hAnsiTheme="minorEastAsia"/>
        </w:rPr>
      </w:pPr>
      <w:r>
        <w:rPr>
          <w:rFonts w:hint="eastAsia" w:asciiTheme="minorEastAsia" w:hAnsiTheme="minorEastAsia"/>
        </w:rPr>
        <w:t>（２）　参加者数が５名未満又は町内の施設を使用しない若しくは町内へ宿泊しない場合</w:t>
      </w:r>
    </w:p>
    <w:p>
      <w:pPr>
        <w:pStyle w:val="0"/>
        <w:ind w:left="251" w:hanging="251" w:hangingChars="100"/>
        <w:rPr>
          <w:rFonts w:hint="default" w:asciiTheme="minorEastAsia" w:hAnsiTheme="minorEastAsia"/>
        </w:rPr>
      </w:pPr>
      <w:r>
        <w:rPr>
          <w:rFonts w:hint="eastAsia" w:asciiTheme="minorEastAsia" w:hAnsiTheme="minorEastAsia"/>
        </w:rPr>
        <w:t>２　町長は、前項の規定により補助事業の変更又は中止を承認したときは、補助事業変更（中止）承認書（様式第６号）により補助対象者に通知するものとする。</w:t>
      </w:r>
    </w:p>
    <w:p>
      <w:pPr>
        <w:pStyle w:val="0"/>
        <w:ind w:left="251" w:hanging="251" w:hangingChars="100"/>
        <w:rPr>
          <w:rFonts w:hint="default" w:asciiTheme="minorEastAsia" w:hAnsiTheme="minorEastAsia"/>
        </w:rPr>
      </w:pPr>
      <w:r>
        <w:rPr>
          <w:rFonts w:hint="eastAsia" w:asciiTheme="minorEastAsia" w:hAnsiTheme="minorEastAsia"/>
        </w:rPr>
        <w:t>３　第１項第１号の規定による変更申請において、延べ宿泊者数が増となる場合においては、町長は、予算の範囲内において補助金の額を増額することができる。</w:t>
      </w:r>
    </w:p>
    <w:p>
      <w:pPr>
        <w:pStyle w:val="0"/>
        <w:ind w:left="251" w:leftChars="100"/>
        <w:rPr>
          <w:rFonts w:hint="default" w:asciiTheme="minorEastAsia" w:hAnsiTheme="minorEastAsia"/>
        </w:rPr>
      </w:pPr>
      <w:r>
        <w:rPr>
          <w:rFonts w:hint="eastAsia" w:asciiTheme="minorEastAsia" w:hAnsiTheme="minorEastAsia"/>
        </w:rPr>
        <w:t>（事業の実施状況報告）</w:t>
      </w:r>
    </w:p>
    <w:p>
      <w:pPr>
        <w:pStyle w:val="0"/>
        <w:ind w:left="251" w:hanging="251" w:hangingChars="100"/>
        <w:rPr>
          <w:rFonts w:hint="default" w:asciiTheme="minorEastAsia" w:hAnsiTheme="minorEastAsia"/>
        </w:rPr>
      </w:pPr>
      <w:r>
        <w:rPr>
          <w:rFonts w:hint="eastAsia" w:asciiTheme="minorEastAsia" w:hAnsiTheme="minorEastAsia"/>
        </w:rPr>
        <w:t>第９条　補助対象者は、補助事業が予定期間内に完了しないとき又は事業の遂行が困難になったときは、補助事業実施状況報告書（様式第７号）により速やかに町長に報告し、その指示を受けなければならない。</w:t>
      </w:r>
    </w:p>
    <w:p>
      <w:pPr>
        <w:pStyle w:val="0"/>
        <w:ind w:left="251" w:leftChars="100"/>
        <w:rPr>
          <w:rFonts w:hint="default" w:asciiTheme="minorEastAsia" w:hAnsiTheme="minorEastAsia"/>
        </w:rPr>
      </w:pPr>
      <w:r>
        <w:rPr>
          <w:rFonts w:hint="eastAsia" w:asciiTheme="minorEastAsia" w:hAnsiTheme="minorEastAsia"/>
        </w:rPr>
        <w:t>（実績報告）</w:t>
      </w:r>
    </w:p>
    <w:p>
      <w:pPr>
        <w:pStyle w:val="0"/>
        <w:ind w:left="251" w:hanging="251" w:hangingChars="100"/>
        <w:rPr>
          <w:rFonts w:hint="default" w:asciiTheme="minorEastAsia" w:hAnsiTheme="minorEastAsia"/>
        </w:rPr>
      </w:pPr>
      <w:r>
        <w:rPr>
          <w:rFonts w:hint="eastAsia" w:asciiTheme="minorEastAsia" w:hAnsiTheme="minorEastAsia"/>
        </w:rPr>
        <w:t>第１０条　補助対象者は、補助事業が完了したときは、事業完了の日から１カ月以内又は当該年度の３月３１日のいずれか早い日までに、補助事業実績報告書（様式第８号）に、次に掲げる書類を添えて町長に提出しなければならない。</w:t>
      </w:r>
    </w:p>
    <w:p>
      <w:pPr>
        <w:pStyle w:val="0"/>
        <w:ind w:left="251" w:leftChars="100"/>
        <w:rPr>
          <w:rFonts w:hint="default" w:asciiTheme="minorEastAsia" w:hAnsiTheme="minorEastAsia"/>
        </w:rPr>
      </w:pPr>
      <w:r>
        <w:rPr>
          <w:rFonts w:hint="eastAsia" w:asciiTheme="minorEastAsia" w:hAnsiTheme="minorEastAsia"/>
        </w:rPr>
        <w:t>（１）　事業実績書・収支精算書（様式第９号）</w:t>
      </w:r>
    </w:p>
    <w:p>
      <w:pPr>
        <w:pStyle w:val="0"/>
        <w:ind w:left="502" w:hanging="502" w:hangingChars="200"/>
        <w:rPr>
          <w:rFonts w:hint="default" w:asciiTheme="minorEastAsia" w:hAnsiTheme="minorEastAsia"/>
        </w:rPr>
      </w:pPr>
      <w:r>
        <w:rPr>
          <w:rFonts w:hint="eastAsia" w:asciiTheme="minorEastAsia" w:hAnsiTheme="minorEastAsia"/>
        </w:rPr>
        <w:t>　（２）　宿泊等に係る領収書等の写し（宿泊人数が確認できること。）</w:t>
      </w:r>
    </w:p>
    <w:p>
      <w:pPr>
        <w:pStyle w:val="0"/>
        <w:ind w:left="251" w:hanging="251" w:hangingChars="100"/>
        <w:rPr>
          <w:rFonts w:hint="default" w:asciiTheme="minorEastAsia" w:hAnsiTheme="minorEastAsia"/>
        </w:rPr>
      </w:pPr>
      <w:r>
        <w:rPr>
          <w:rFonts w:hint="eastAsia" w:asciiTheme="minorEastAsia" w:hAnsiTheme="minorEastAsia"/>
        </w:rPr>
        <w:t>　（３）　請求書（様式第１０号）</w:t>
      </w:r>
    </w:p>
    <w:p>
      <w:pPr>
        <w:pStyle w:val="0"/>
        <w:ind w:left="251" w:hanging="251" w:hangingChars="100"/>
        <w:rPr>
          <w:rFonts w:hint="default" w:asciiTheme="minorEastAsia" w:hAnsiTheme="minorEastAsia"/>
        </w:rPr>
      </w:pPr>
      <w:r>
        <w:rPr>
          <w:rFonts w:hint="eastAsia" w:asciiTheme="minorEastAsia" w:hAnsiTheme="minorEastAsia"/>
        </w:rPr>
        <w:t>２　実績報告時において、補助金の額が交付決定時から増額となる場合、追加交付決定は行わないものとする。</w:t>
      </w:r>
    </w:p>
    <w:p>
      <w:pPr>
        <w:pStyle w:val="0"/>
        <w:ind w:left="251" w:leftChars="100"/>
        <w:rPr>
          <w:rFonts w:hint="default" w:asciiTheme="minorEastAsia" w:hAnsiTheme="minorEastAsia"/>
        </w:rPr>
      </w:pPr>
      <w:r>
        <w:rPr>
          <w:rFonts w:hint="eastAsia" w:asciiTheme="minorEastAsia" w:hAnsiTheme="minorEastAsia"/>
        </w:rPr>
        <w:t>（補助金の額の確定）</w:t>
      </w:r>
    </w:p>
    <w:p>
      <w:pPr>
        <w:pStyle w:val="0"/>
        <w:ind w:left="251" w:hanging="251" w:hangingChars="100"/>
        <w:rPr>
          <w:rFonts w:hint="default" w:asciiTheme="minorEastAsia" w:hAnsiTheme="minorEastAsia"/>
        </w:rPr>
      </w:pPr>
      <w:r>
        <w:rPr>
          <w:rFonts w:hint="eastAsia" w:asciiTheme="minorEastAsia" w:hAnsiTheme="minorEastAsia"/>
        </w:rPr>
        <w:t>第１１条　町長は、前条の規定による報告があったときは、速やかにその内容を審査し、補助金の額を確定するものとする。この場合において、補助金の額の変更を要する場合は、補助金確定通知書（様式第１１号）により補助対象者に通知するものとする。</w:t>
      </w:r>
    </w:p>
    <w:p>
      <w:pPr>
        <w:pStyle w:val="0"/>
        <w:ind w:left="251" w:leftChars="100"/>
        <w:rPr>
          <w:rFonts w:hint="default" w:asciiTheme="minorEastAsia" w:hAnsiTheme="minorEastAsia"/>
        </w:rPr>
      </w:pPr>
      <w:r>
        <w:rPr>
          <w:rFonts w:hint="eastAsia" w:asciiTheme="minorEastAsia" w:hAnsiTheme="minorEastAsia"/>
        </w:rPr>
        <w:t>（交付決定の取消し等）</w:t>
      </w:r>
    </w:p>
    <w:p>
      <w:pPr>
        <w:pStyle w:val="0"/>
        <w:ind w:left="251" w:hanging="251" w:hangingChars="100"/>
        <w:rPr>
          <w:rFonts w:hint="default" w:asciiTheme="minorEastAsia" w:hAnsiTheme="minorEastAsia"/>
        </w:rPr>
      </w:pPr>
      <w:r>
        <w:rPr>
          <w:rFonts w:hint="eastAsia" w:asciiTheme="minorEastAsia" w:hAnsiTheme="minorEastAsia"/>
        </w:rPr>
        <w:t>第１２条　町長は、補助対象者が次の各号のいずれかに該当する場合には補助金の交付決定を取り消し、既に交付した補助金の全部又は一部を返還させるものとする。</w:t>
      </w:r>
    </w:p>
    <w:p>
      <w:pPr>
        <w:pStyle w:val="0"/>
        <w:ind w:left="251" w:leftChars="100"/>
        <w:rPr>
          <w:rFonts w:hint="default" w:asciiTheme="minorEastAsia" w:hAnsiTheme="minorEastAsia"/>
        </w:rPr>
      </w:pPr>
      <w:r>
        <w:rPr>
          <w:rFonts w:hint="eastAsia" w:asciiTheme="minorEastAsia" w:hAnsiTheme="minorEastAsia"/>
        </w:rPr>
        <w:t>（１）　第３条に規定する交付の要件に該当しなくなったとき。</w:t>
      </w:r>
    </w:p>
    <w:p>
      <w:pPr>
        <w:pStyle w:val="0"/>
        <w:ind w:left="251" w:leftChars="100"/>
        <w:rPr>
          <w:rFonts w:hint="default" w:asciiTheme="minorEastAsia" w:hAnsiTheme="minorEastAsia"/>
        </w:rPr>
      </w:pPr>
      <w:r>
        <w:rPr>
          <w:rFonts w:hint="eastAsia" w:asciiTheme="minorEastAsia" w:hAnsiTheme="minorEastAsia"/>
        </w:rPr>
        <w:t>（２）　補助金交付の条件に違反したとき。</w:t>
      </w:r>
    </w:p>
    <w:p>
      <w:pPr>
        <w:pStyle w:val="0"/>
        <w:ind w:left="251" w:leftChars="100"/>
        <w:rPr>
          <w:rFonts w:hint="default" w:asciiTheme="minorEastAsia" w:hAnsiTheme="minorEastAsia"/>
        </w:rPr>
      </w:pPr>
      <w:r>
        <w:rPr>
          <w:rFonts w:hint="eastAsia" w:asciiTheme="minorEastAsia" w:hAnsiTheme="minorEastAsia"/>
        </w:rPr>
        <w:t>（３）　不正手段により補助金を受けたとき。</w:t>
      </w:r>
    </w:p>
    <w:p>
      <w:pPr>
        <w:pStyle w:val="0"/>
        <w:ind w:left="251" w:leftChars="100"/>
        <w:rPr>
          <w:rFonts w:hint="default" w:asciiTheme="minorEastAsia" w:hAnsiTheme="minorEastAsia"/>
        </w:rPr>
      </w:pPr>
      <w:r>
        <w:rPr>
          <w:rFonts w:hint="eastAsia" w:asciiTheme="minorEastAsia" w:hAnsiTheme="minorEastAsia"/>
        </w:rPr>
        <w:t>（４）　その他町長が定める条件に違反したとき。</w:t>
      </w:r>
    </w:p>
    <w:p>
      <w:pPr>
        <w:pStyle w:val="0"/>
        <w:ind w:left="251" w:leftChars="100"/>
        <w:rPr>
          <w:rFonts w:hint="default" w:asciiTheme="minorEastAsia" w:hAnsiTheme="minorEastAsia"/>
        </w:rPr>
      </w:pPr>
      <w:r>
        <w:rPr>
          <w:rFonts w:hint="eastAsia" w:asciiTheme="minorEastAsia" w:hAnsiTheme="minorEastAsia"/>
        </w:rPr>
        <w:t>（その他）</w:t>
      </w:r>
    </w:p>
    <w:p>
      <w:pPr>
        <w:pStyle w:val="0"/>
        <w:ind w:left="251" w:hanging="251" w:hangingChars="100"/>
        <w:rPr>
          <w:rFonts w:hint="default" w:asciiTheme="minorEastAsia" w:hAnsiTheme="minorEastAsia"/>
        </w:rPr>
      </w:pPr>
      <w:r>
        <w:rPr>
          <w:rFonts w:hint="eastAsia" w:asciiTheme="minorEastAsia" w:hAnsiTheme="minorEastAsia"/>
        </w:rPr>
        <w:t>第１３条　この要綱に定めるもののほか、必要な事項は、町長が別に定める。</w:t>
      </w:r>
    </w:p>
    <w:p>
      <w:pPr>
        <w:pStyle w:val="0"/>
        <w:ind w:left="251" w:hanging="251" w:hangingChars="100"/>
        <w:rPr>
          <w:rFonts w:hint="default" w:asciiTheme="minorEastAsia" w:hAnsiTheme="minorEastAsia"/>
        </w:rPr>
      </w:pPr>
      <w:r>
        <w:rPr>
          <w:rFonts w:hint="eastAsia" w:asciiTheme="minorEastAsia" w:hAnsiTheme="minorEastAsia"/>
        </w:rPr>
        <w:t>　　　</w:t>
      </w:r>
    </w:p>
    <w:p>
      <w:pPr>
        <w:pStyle w:val="0"/>
        <w:ind w:left="251" w:leftChars="100" w:firstLine="502" w:firstLineChars="200"/>
        <w:rPr>
          <w:rFonts w:hint="default" w:asciiTheme="minorEastAsia" w:hAnsiTheme="minorEastAsia"/>
        </w:rPr>
      </w:pPr>
      <w:r>
        <w:rPr>
          <w:rFonts w:hint="eastAsia" w:asciiTheme="minorEastAsia" w:hAnsiTheme="minorEastAsia"/>
        </w:rPr>
        <w:t>附　則</w:t>
      </w:r>
    </w:p>
    <w:p>
      <w:pPr>
        <w:pStyle w:val="0"/>
        <w:ind w:left="251" w:hanging="251" w:hangingChars="100"/>
        <w:rPr>
          <w:rFonts w:hint="default" w:asciiTheme="minorEastAsia" w:hAnsiTheme="minorEastAsia"/>
        </w:rPr>
      </w:pPr>
      <w:r>
        <w:rPr>
          <w:rFonts w:hint="eastAsia" w:asciiTheme="minorEastAsia" w:hAnsiTheme="minorEastAsia"/>
        </w:rPr>
        <w:t>　（施行期日）</w:t>
      </w:r>
    </w:p>
    <w:p>
      <w:pPr>
        <w:pStyle w:val="0"/>
        <w:ind w:left="251" w:hanging="251" w:hangingChars="100"/>
        <w:rPr>
          <w:rFonts w:hint="default" w:asciiTheme="minorEastAsia" w:hAnsiTheme="minorEastAsia"/>
        </w:rPr>
      </w:pPr>
      <w:r>
        <w:rPr>
          <w:rFonts w:hint="eastAsia" w:asciiTheme="minorEastAsia" w:hAnsiTheme="minorEastAsia"/>
        </w:rPr>
        <w:t>１　この告示は、平成２９年４月１日から施行する。</w:t>
      </w:r>
    </w:p>
    <w:p>
      <w:pPr>
        <w:pStyle w:val="0"/>
        <w:ind w:left="251" w:leftChars="100"/>
        <w:rPr>
          <w:rFonts w:hint="default" w:asciiTheme="minorEastAsia" w:hAnsiTheme="minorEastAsia"/>
        </w:rPr>
      </w:pPr>
      <w:r>
        <w:rPr>
          <w:rFonts w:hint="eastAsia" w:asciiTheme="minorEastAsia" w:hAnsiTheme="minorEastAsia"/>
        </w:rPr>
        <w:t>　</w:t>
      </w:r>
      <w:r>
        <w:rPr>
          <w:rFonts w:hint="eastAsia" w:asciiTheme="minorEastAsia" w:hAnsiTheme="minorEastAsia"/>
        </w:rPr>
        <w:t>(</w:t>
      </w:r>
      <w:r>
        <w:rPr>
          <w:rFonts w:hint="eastAsia" w:asciiTheme="minorEastAsia" w:hAnsiTheme="minorEastAsia"/>
        </w:rPr>
        <w:t>準備行為</w:t>
      </w:r>
      <w:r>
        <w:rPr>
          <w:rFonts w:hint="eastAsia" w:asciiTheme="minorEastAsia" w:hAnsiTheme="minorEastAsia"/>
        </w:rPr>
        <w:t>)</w:t>
      </w:r>
    </w:p>
    <w:p>
      <w:pPr>
        <w:pStyle w:val="0"/>
        <w:ind w:left="251" w:hanging="251" w:hangingChars="100"/>
        <w:rPr>
          <w:rFonts w:hint="default" w:asciiTheme="minorEastAsia" w:hAnsiTheme="minorEastAsia"/>
        </w:rPr>
      </w:pPr>
      <w:r>
        <w:rPr>
          <w:rFonts w:hint="eastAsia" w:asciiTheme="minorEastAsia" w:hAnsiTheme="minorEastAsia"/>
        </w:rPr>
        <w:t>２　この告示の施行の日前においても、この告示の実施のために必要な準備行為をすることができる。</w:t>
      </w:r>
    </w:p>
    <w:p>
      <w:pPr>
        <w:pStyle w:val="0"/>
        <w:ind w:left="251" w:hanging="251" w:hangingChars="100"/>
        <w:rPr>
          <w:rFonts w:hint="default" w:asciiTheme="minorEastAsia" w:hAnsiTheme="minorEastAsia"/>
        </w:rPr>
      </w:pPr>
    </w:p>
    <w:p>
      <w:pPr>
        <w:rPr>
          <w:rFonts w:hint="default"/>
        </w:rPr>
        <w:sectPr>
          <w:pgSz w:w="11906" w:h="16838"/>
          <w:pgMar w:top="1418" w:right="1418" w:bottom="1418" w:left="1701" w:header="851" w:footer="992" w:gutter="0"/>
          <w:cols w:space="720"/>
          <w:textDirection w:val="lrTb"/>
          <w:docGrid w:type="linesAndChars" w:linePitch="333" w:charSpace="2264"/>
        </w:sectPr>
      </w:pPr>
    </w:p>
    <w:p>
      <w:pPr>
        <w:pStyle w:val="0"/>
        <w:ind w:leftChars="0" w:firstLine="2502" w:firstLineChars="1070"/>
        <w:rPr>
          <w:rFonts w:hint="default"/>
          <w:sz w:val="22"/>
        </w:rPr>
      </w:pPr>
      <w:bookmarkStart w:id="0" w:name="_GoBack"/>
      <w:bookmarkEnd w:id="0"/>
    </w:p>
    <w:sectPr>
      <w:pgSz w:w="11906" w:h="16838"/>
      <w:pgMar w:top="1134" w:right="1134" w:bottom="1134" w:left="1418" w:header="851" w:footer="992" w:gutter="0"/>
      <w:cols w:space="720"/>
      <w:textDirection w:val="lrTb"/>
      <w:docGrid w:type="linesAndChars" w:linePitch="416" w:charSpace="28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1"/>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4</Pages>
  <Words>0</Words>
  <Characters>2255</Characters>
  <Application>JUST Note</Application>
  <Lines>103</Lines>
  <Paragraphs>57</Paragraphs>
  <Company>Toshiba</Company>
  <CharactersWithSpaces>2324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清水　真</dc:creator>
  <cp:lastModifiedBy>三種町</cp:lastModifiedBy>
  <cp:lastPrinted>2024-04-18T05:55:22Z</cp:lastPrinted>
  <dcterms:created xsi:type="dcterms:W3CDTF">2017-02-20T00:40:00Z</dcterms:created>
  <dcterms:modified xsi:type="dcterms:W3CDTF">2024-04-18T05:55:05Z</dcterms:modified>
  <cp:revision>11</cp:revision>
</cp:coreProperties>
</file>